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D4D" w:rsidRPr="00B14D4D" w:rsidRDefault="00B14D4D" w:rsidP="00B14D4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k-SK"/>
        </w:rPr>
      </w:pPr>
      <w:r w:rsidRPr="00B14D4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k-SK"/>
        </w:rPr>
        <w:t>PEDAG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k-SK"/>
        </w:rPr>
        <w:t>OGICKÁ PORADA SMŠ DOBŠINSKÉHO</w:t>
      </w:r>
    </w:p>
    <w:p w:rsidR="00B14D4D" w:rsidRPr="00B14D4D" w:rsidRDefault="00B14D4D" w:rsidP="00B14D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14D4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Materská škola:</w:t>
      </w:r>
      <w:r w:rsidRPr="00B14D4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8E24E5">
        <w:rPr>
          <w:rFonts w:ascii="Times New Roman" w:eastAsia="Times New Roman" w:hAnsi="Times New Roman" w:cs="Times New Roman"/>
          <w:sz w:val="24"/>
          <w:szCs w:val="24"/>
          <w:lang w:eastAsia="sk-SK"/>
        </w:rPr>
        <w:t>Spojená materská škola, Dobšinského, ako organizačná zložka materskej školy, Dobšinského</w:t>
      </w:r>
      <w:r w:rsidRPr="00B14D4D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B14D4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Adresa:</w:t>
      </w:r>
      <w:r w:rsidRPr="00B14D4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8E24E5">
        <w:rPr>
          <w:rFonts w:ascii="Times New Roman" w:eastAsia="Times New Roman" w:hAnsi="Times New Roman" w:cs="Times New Roman"/>
          <w:sz w:val="24"/>
          <w:szCs w:val="24"/>
          <w:lang w:eastAsia="sk-SK"/>
        </w:rPr>
        <w:t>Dobšinského 2885/8, Nitra</w:t>
      </w:r>
      <w:r w:rsidRPr="00B14D4D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B14D4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Dátum:</w:t>
      </w:r>
      <w:r w:rsidRPr="00B14D4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8E24E5">
        <w:rPr>
          <w:rFonts w:ascii="Times New Roman" w:eastAsia="Times New Roman" w:hAnsi="Times New Roman" w:cs="Times New Roman"/>
          <w:sz w:val="24"/>
          <w:szCs w:val="24"/>
          <w:lang w:eastAsia="sk-SK"/>
        </w:rPr>
        <w:t>29.1.2026</w:t>
      </w:r>
      <w:r w:rsidRPr="00B14D4D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B14D4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Miesto konania:</w:t>
      </w:r>
      <w:r w:rsidR="005719B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8E24E5">
        <w:rPr>
          <w:rFonts w:ascii="Times New Roman" w:eastAsia="Times New Roman" w:hAnsi="Times New Roman" w:cs="Times New Roman"/>
          <w:sz w:val="24"/>
          <w:szCs w:val="24"/>
          <w:lang w:eastAsia="sk-SK"/>
        </w:rPr>
        <w:t>SMŠ Dobšinského</w:t>
      </w:r>
      <w:r w:rsidR="008E24E5" w:rsidRPr="00B14D4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B14D4D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B14D4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Čas:</w:t>
      </w:r>
      <w:r w:rsidRPr="00B14D4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8E24E5">
        <w:rPr>
          <w:rFonts w:ascii="Times New Roman" w:eastAsia="Times New Roman" w:hAnsi="Times New Roman" w:cs="Times New Roman"/>
          <w:sz w:val="24"/>
          <w:szCs w:val="24"/>
          <w:lang w:eastAsia="sk-SK"/>
        </w:rPr>
        <w:t>16.30 hod.</w:t>
      </w:r>
    </w:p>
    <w:p w:rsidR="00B14D4D" w:rsidRPr="00B14D4D" w:rsidRDefault="00576419" w:rsidP="00B14D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76419">
        <w:rPr>
          <w:rFonts w:ascii="Times New Roman" w:eastAsia="Times New Roman" w:hAnsi="Times New Roman" w:cs="Times New Roman"/>
          <w:sz w:val="24"/>
          <w:szCs w:val="24"/>
          <w:lang w:eastAsia="sk-SK"/>
        </w:rPr>
        <w:pict>
          <v:rect id="_x0000_i1025" style="width:0;height:1.5pt" o:hralign="center" o:hrstd="t" o:hr="t" fillcolor="#a0a0a0" stroked="f"/>
        </w:pict>
      </w:r>
    </w:p>
    <w:p w:rsidR="00B14D4D" w:rsidRPr="00B14D4D" w:rsidRDefault="00B14D4D" w:rsidP="00B14D4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</w:pPr>
      <w:r w:rsidRPr="00B14D4D"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  <w:t>Program pedagogickej porady</w:t>
      </w:r>
    </w:p>
    <w:p w:rsidR="00B14D4D" w:rsidRPr="00B14D4D" w:rsidRDefault="00B14D4D" w:rsidP="00B14D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14D4D">
        <w:rPr>
          <w:rFonts w:ascii="Times New Roman" w:eastAsia="Times New Roman" w:hAnsi="Times New Roman" w:cs="Times New Roman"/>
          <w:sz w:val="24"/>
          <w:szCs w:val="24"/>
          <w:lang w:eastAsia="sk-SK"/>
        </w:rPr>
        <w:t>Otvorenie porady</w:t>
      </w:r>
      <w:r w:rsidR="009F122A">
        <w:rPr>
          <w:rFonts w:ascii="Times New Roman" w:eastAsia="Times New Roman" w:hAnsi="Times New Roman" w:cs="Times New Roman"/>
          <w:sz w:val="24"/>
          <w:szCs w:val="24"/>
          <w:lang w:eastAsia="sk-SK"/>
        </w:rPr>
        <w:t>, kontrola uznesenia</w:t>
      </w:r>
    </w:p>
    <w:p w:rsidR="00B14D4D" w:rsidRPr="00B14D4D" w:rsidRDefault="009F122A" w:rsidP="00B14D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Zovšeobecnenie poznatkov z 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vnútroškolskej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kontroly</w:t>
      </w:r>
    </w:p>
    <w:p w:rsidR="00B14D4D" w:rsidRPr="00B14D4D" w:rsidRDefault="00B14D4D" w:rsidP="00B14D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14D4D">
        <w:rPr>
          <w:rFonts w:ascii="Times New Roman" w:eastAsia="Times New Roman" w:hAnsi="Times New Roman" w:cs="Times New Roman"/>
          <w:sz w:val="24"/>
          <w:szCs w:val="24"/>
          <w:lang w:eastAsia="sk-SK"/>
        </w:rPr>
        <w:t>Hodnotenie výchovno-vzdelávacej činnosti</w:t>
      </w:r>
    </w:p>
    <w:p w:rsidR="00B14D4D" w:rsidRPr="00B14D4D" w:rsidRDefault="009F122A" w:rsidP="00B14D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Rôzne (organizačné záležitosti), uznesenie</w:t>
      </w:r>
    </w:p>
    <w:p w:rsidR="00B14D4D" w:rsidRPr="00B14D4D" w:rsidRDefault="00B14D4D" w:rsidP="00B14D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14D4D">
        <w:rPr>
          <w:rFonts w:ascii="Times New Roman" w:eastAsia="Times New Roman" w:hAnsi="Times New Roman" w:cs="Times New Roman"/>
          <w:sz w:val="24"/>
          <w:szCs w:val="24"/>
          <w:lang w:eastAsia="sk-SK"/>
        </w:rPr>
        <w:t>Diskusia</w:t>
      </w:r>
    </w:p>
    <w:p w:rsidR="00B14D4D" w:rsidRPr="00B14D4D" w:rsidRDefault="00B14D4D" w:rsidP="00B14D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14D4D">
        <w:rPr>
          <w:rFonts w:ascii="Times New Roman" w:eastAsia="Times New Roman" w:hAnsi="Times New Roman" w:cs="Times New Roman"/>
          <w:sz w:val="24"/>
          <w:szCs w:val="24"/>
          <w:lang w:eastAsia="sk-SK"/>
        </w:rPr>
        <w:t>Záver</w:t>
      </w:r>
      <w:r w:rsidR="009F122A">
        <w:rPr>
          <w:rFonts w:ascii="Times New Roman" w:eastAsia="Times New Roman" w:hAnsi="Times New Roman" w:cs="Times New Roman"/>
          <w:sz w:val="24"/>
          <w:szCs w:val="24"/>
          <w:lang w:eastAsia="sk-SK"/>
        </w:rPr>
        <w:t>, prijaté úlohy</w:t>
      </w:r>
    </w:p>
    <w:p w:rsidR="00B14D4D" w:rsidRPr="00B14D4D" w:rsidRDefault="00576419" w:rsidP="00B14D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76419">
        <w:rPr>
          <w:rFonts w:ascii="Times New Roman" w:eastAsia="Times New Roman" w:hAnsi="Times New Roman" w:cs="Times New Roman"/>
          <w:sz w:val="24"/>
          <w:szCs w:val="24"/>
          <w:lang w:eastAsia="sk-SK"/>
        </w:rPr>
        <w:pict>
          <v:rect id="_x0000_i1026" style="width:0;height:1.5pt" o:hralign="center" o:hrstd="t" o:hr="t" fillcolor="#a0a0a0" stroked="f"/>
        </w:pict>
      </w:r>
    </w:p>
    <w:p w:rsidR="00B14D4D" w:rsidRPr="00B14D4D" w:rsidRDefault="00B14D4D" w:rsidP="00B14D4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</w:pPr>
      <w:r w:rsidRPr="00B14D4D"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  <w:t>Priebeh pedagogickej porady</w:t>
      </w:r>
    </w:p>
    <w:p w:rsidR="00B14D4D" w:rsidRPr="00312A88" w:rsidRDefault="00B14D4D" w:rsidP="00312A88">
      <w:pPr>
        <w:pStyle w:val="Odsekzoznamu"/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12A8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Otvorenie porady</w:t>
      </w:r>
      <w:r w:rsidR="009F122A" w:rsidRPr="00312A8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, kontrola uznesenia</w:t>
      </w:r>
      <w:r w:rsidRPr="00312A88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Pedagogickú poradu o</w:t>
      </w:r>
      <w:r w:rsidR="00F15DA9" w:rsidRPr="00312A8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tvorila riaditeľka Martina </w:t>
      </w:r>
      <w:proofErr w:type="spellStart"/>
      <w:r w:rsidR="00F15DA9" w:rsidRPr="00312A88">
        <w:rPr>
          <w:rFonts w:ascii="Times New Roman" w:eastAsia="Times New Roman" w:hAnsi="Times New Roman" w:cs="Times New Roman"/>
          <w:sz w:val="24"/>
          <w:szCs w:val="24"/>
          <w:lang w:eastAsia="sk-SK"/>
        </w:rPr>
        <w:t>Kramárová</w:t>
      </w:r>
      <w:proofErr w:type="spellEnd"/>
      <w:r w:rsidR="00F15DA9" w:rsidRPr="00312A8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SMŠ Dobšinského ktorá</w:t>
      </w:r>
      <w:r w:rsidRPr="00312A88">
        <w:rPr>
          <w:rFonts w:ascii="Times New Roman" w:eastAsia="Times New Roman" w:hAnsi="Times New Roman" w:cs="Times New Roman"/>
          <w:sz w:val="24"/>
          <w:szCs w:val="24"/>
          <w:lang w:eastAsia="sk-SK"/>
        </w:rPr>
        <w:t>, privítala prítomných pedagogických zamestnancov a oboznámila ich s programom porady.</w:t>
      </w:r>
    </w:p>
    <w:p w:rsidR="00312A88" w:rsidRPr="00312A88" w:rsidRDefault="00312A88" w:rsidP="00312A88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b/>
        </w:rPr>
      </w:pPr>
      <w:r w:rsidRPr="00312A88">
        <w:rPr>
          <w:rFonts w:ascii="Times New Roman" w:hAnsi="Times New Roman" w:cs="Times New Roman"/>
          <w:b/>
        </w:rPr>
        <w:t>Prijaté úlohy:</w:t>
      </w:r>
      <w:r>
        <w:rPr>
          <w:rFonts w:ascii="Times New Roman" w:hAnsi="Times New Roman" w:cs="Times New Roman"/>
          <w:b/>
        </w:rPr>
        <w:t xml:space="preserve"> kontrola</w:t>
      </w:r>
    </w:p>
    <w:p w:rsidR="00312A88" w:rsidRPr="00312A88" w:rsidRDefault="00312A88" w:rsidP="0049722B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312A88">
        <w:rPr>
          <w:rFonts w:ascii="Times New Roman" w:hAnsi="Times New Roman" w:cs="Times New Roman"/>
        </w:rPr>
        <w:t>Aktualizácia osobných spisov detí, doplne</w:t>
      </w:r>
      <w:r w:rsidR="0049722B">
        <w:rPr>
          <w:rFonts w:ascii="Times New Roman" w:hAnsi="Times New Roman" w:cs="Times New Roman"/>
        </w:rPr>
        <w:t xml:space="preserve">nie dokumentácie tam, kde chýba: Osobné spisy boli skontrolované, doplnené o prípadné nedostatky. </w:t>
      </w:r>
    </w:p>
    <w:p w:rsidR="00312A88" w:rsidRPr="00312A88" w:rsidRDefault="00312A88" w:rsidP="0049722B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C00D6">
        <w:rPr>
          <w:rFonts w:ascii="Times New Roman" w:hAnsi="Times New Roman" w:cs="Times New Roman"/>
          <w:b/>
        </w:rPr>
        <w:t>Implementácia zistených opa</w:t>
      </w:r>
      <w:r w:rsidR="0049722B" w:rsidRPr="00EC00D6">
        <w:rPr>
          <w:rFonts w:ascii="Times New Roman" w:hAnsi="Times New Roman" w:cs="Times New Roman"/>
          <w:b/>
        </w:rPr>
        <w:t xml:space="preserve">trení z </w:t>
      </w:r>
      <w:proofErr w:type="spellStart"/>
      <w:r w:rsidR="0049722B" w:rsidRPr="00EC00D6">
        <w:rPr>
          <w:rFonts w:ascii="Times New Roman" w:hAnsi="Times New Roman" w:cs="Times New Roman"/>
          <w:b/>
        </w:rPr>
        <w:t>vnútroškolskej</w:t>
      </w:r>
      <w:proofErr w:type="spellEnd"/>
      <w:r w:rsidR="0049722B" w:rsidRPr="00EC00D6">
        <w:rPr>
          <w:rFonts w:ascii="Times New Roman" w:hAnsi="Times New Roman" w:cs="Times New Roman"/>
          <w:b/>
        </w:rPr>
        <w:t xml:space="preserve"> kontroly:</w:t>
      </w:r>
      <w:r w:rsidR="0049722B">
        <w:rPr>
          <w:rFonts w:ascii="Times New Roman" w:hAnsi="Times New Roman" w:cs="Times New Roman"/>
        </w:rPr>
        <w:t xml:space="preserve"> </w:t>
      </w:r>
      <w:r w:rsidR="007558B4">
        <w:rPr>
          <w:rFonts w:ascii="Times New Roman" w:hAnsi="Times New Roman" w:cs="Times New Roman"/>
        </w:rPr>
        <w:t xml:space="preserve">využívanie kútika </w:t>
      </w:r>
      <w:proofErr w:type="spellStart"/>
      <w:r w:rsidR="007558B4">
        <w:rPr>
          <w:rFonts w:ascii="Times New Roman" w:hAnsi="Times New Roman" w:cs="Times New Roman"/>
        </w:rPr>
        <w:t>predčitateľskej</w:t>
      </w:r>
      <w:proofErr w:type="spellEnd"/>
      <w:r w:rsidR="007558B4">
        <w:rPr>
          <w:rFonts w:ascii="Times New Roman" w:hAnsi="Times New Roman" w:cs="Times New Roman"/>
        </w:rPr>
        <w:t xml:space="preserve"> gramotnosti bol aktívny v každej triede, deti majú vo veľkej obľube maľované čítanie, ranný odkaz, deti majú k dispozícii prácu s IKT, obľubujú kresliaci program, radi pracujú aj s programom: </w:t>
      </w:r>
      <w:proofErr w:type="spellStart"/>
      <w:r w:rsidR="007558B4">
        <w:rPr>
          <w:rFonts w:ascii="Times New Roman" w:hAnsi="Times New Roman" w:cs="Times New Roman"/>
        </w:rPr>
        <w:t>Elka</w:t>
      </w:r>
      <w:proofErr w:type="spellEnd"/>
      <w:r w:rsidR="007558B4">
        <w:rPr>
          <w:rFonts w:ascii="Times New Roman" w:hAnsi="Times New Roman" w:cs="Times New Roman"/>
        </w:rPr>
        <w:t xml:space="preserve"> </w:t>
      </w:r>
      <w:proofErr w:type="spellStart"/>
      <w:r w:rsidR="007558B4">
        <w:rPr>
          <w:rFonts w:ascii="Times New Roman" w:hAnsi="Times New Roman" w:cs="Times New Roman"/>
        </w:rPr>
        <w:t>telka</w:t>
      </w:r>
      <w:proofErr w:type="spellEnd"/>
      <w:r w:rsidR="007558B4">
        <w:rPr>
          <w:rFonts w:ascii="Times New Roman" w:hAnsi="Times New Roman" w:cs="Times New Roman"/>
        </w:rPr>
        <w:t xml:space="preserve">...plánovanie je riadne zaužívané v jednotlivých triedach, </w:t>
      </w:r>
    </w:p>
    <w:p w:rsidR="00312A88" w:rsidRPr="00312A88" w:rsidRDefault="00312A88" w:rsidP="0049722B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3D7108">
        <w:rPr>
          <w:rFonts w:ascii="Times New Roman" w:hAnsi="Times New Roman" w:cs="Times New Roman"/>
          <w:b/>
        </w:rPr>
        <w:t>Priebežné sledovanie pedagogickej</w:t>
      </w:r>
      <w:r w:rsidR="00EC00D6" w:rsidRPr="003D7108">
        <w:rPr>
          <w:rFonts w:ascii="Times New Roman" w:hAnsi="Times New Roman" w:cs="Times New Roman"/>
          <w:b/>
        </w:rPr>
        <w:t xml:space="preserve"> diagnostiky a jej dokumentácia</w:t>
      </w:r>
      <w:r w:rsidR="00EC00D6">
        <w:rPr>
          <w:rFonts w:ascii="Times New Roman" w:hAnsi="Times New Roman" w:cs="Times New Roman"/>
        </w:rPr>
        <w:t>:</w:t>
      </w:r>
      <w:r w:rsidR="003D7108">
        <w:rPr>
          <w:rFonts w:ascii="Times New Roman" w:hAnsi="Times New Roman" w:cs="Times New Roman"/>
        </w:rPr>
        <w:t xml:space="preserve"> u detí sa pravidelne sledovala úroveň rozvoja v jednotlivých oblastiach ( kognitívna, rečová, </w:t>
      </w:r>
      <w:proofErr w:type="spellStart"/>
      <w:r w:rsidR="003D7108">
        <w:rPr>
          <w:rFonts w:ascii="Times New Roman" w:hAnsi="Times New Roman" w:cs="Times New Roman"/>
        </w:rPr>
        <w:t>sociálno-emcionálna</w:t>
      </w:r>
      <w:proofErr w:type="spellEnd"/>
      <w:r w:rsidR="003D7108">
        <w:rPr>
          <w:rFonts w:ascii="Times New Roman" w:hAnsi="Times New Roman" w:cs="Times New Roman"/>
        </w:rPr>
        <w:t xml:space="preserve">, </w:t>
      </w:r>
      <w:proofErr w:type="spellStart"/>
      <w:r w:rsidR="003D7108">
        <w:rPr>
          <w:rFonts w:ascii="Times New Roman" w:hAnsi="Times New Roman" w:cs="Times New Roman"/>
        </w:rPr>
        <w:t>grafomotorická</w:t>
      </w:r>
      <w:proofErr w:type="spellEnd"/>
      <w:r w:rsidR="003D7108">
        <w:rPr>
          <w:rFonts w:ascii="Times New Roman" w:hAnsi="Times New Roman" w:cs="Times New Roman"/>
        </w:rPr>
        <w:t xml:space="preserve">, pracovné návyky a sebaobsluha). Zaznamenávať treba aj pokroky, silné a slabé stránky a na základe zistení prispôsobujeme </w:t>
      </w:r>
      <w:proofErr w:type="spellStart"/>
      <w:r w:rsidR="003D7108">
        <w:rPr>
          <w:rFonts w:ascii="Times New Roman" w:hAnsi="Times New Roman" w:cs="Times New Roman"/>
        </w:rPr>
        <w:t>výchovno</w:t>
      </w:r>
      <w:proofErr w:type="spellEnd"/>
      <w:r w:rsidR="003D7108">
        <w:rPr>
          <w:rFonts w:ascii="Times New Roman" w:hAnsi="Times New Roman" w:cs="Times New Roman"/>
        </w:rPr>
        <w:t xml:space="preserve"> – vzdelávacie činnosti, prípadnú individuálnu pomoc deťom.</w:t>
      </w:r>
    </w:p>
    <w:p w:rsidR="00312A88" w:rsidRPr="0068101C" w:rsidRDefault="00312A88" w:rsidP="0068101C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3D7108">
        <w:rPr>
          <w:rFonts w:ascii="Times New Roman" w:hAnsi="Times New Roman" w:cs="Times New Roman"/>
          <w:b/>
        </w:rPr>
        <w:t>Realizácia návrhov na zlepšenie pedagogic</w:t>
      </w:r>
      <w:r w:rsidR="00EC00D6" w:rsidRPr="003D7108">
        <w:rPr>
          <w:rFonts w:ascii="Times New Roman" w:hAnsi="Times New Roman" w:cs="Times New Roman"/>
          <w:b/>
        </w:rPr>
        <w:t xml:space="preserve">kých postupov a spolupráce tímu: </w:t>
      </w:r>
      <w:r w:rsidR="002570CA" w:rsidRPr="002570CA">
        <w:rPr>
          <w:rFonts w:ascii="Times New Roman" w:hAnsi="Times New Roman" w:cs="Times New Roman"/>
        </w:rPr>
        <w:t xml:space="preserve">viac využívať zážitkové učenie, hru a učenie vonku, čo sa nám ako škole od začiatku otvorenia školy aj darí plniť. Odporúča pani riaditeľka častejšie zaradiť rozvoj reči, </w:t>
      </w:r>
      <w:proofErr w:type="spellStart"/>
      <w:r w:rsidR="002570CA" w:rsidRPr="002570CA">
        <w:rPr>
          <w:rFonts w:ascii="Times New Roman" w:hAnsi="Times New Roman" w:cs="Times New Roman"/>
        </w:rPr>
        <w:t>grafomotoriky</w:t>
      </w:r>
      <w:proofErr w:type="spellEnd"/>
      <w:r w:rsidR="002570CA" w:rsidRPr="002570CA">
        <w:rPr>
          <w:rFonts w:ascii="Times New Roman" w:hAnsi="Times New Roman" w:cs="Times New Roman"/>
        </w:rPr>
        <w:t xml:space="preserve">, vymieňať si osvedčené aktivity </w:t>
      </w:r>
      <w:r w:rsidR="002570CA" w:rsidRPr="002570CA">
        <w:rPr>
          <w:rFonts w:ascii="Times New Roman" w:hAnsi="Times New Roman" w:cs="Times New Roman"/>
        </w:rPr>
        <w:lastRenderedPageBreak/>
        <w:t>a materiály medzi učiteľkami, tak ako je tomu aj doteraz. Pomoc poskytuje vždy ochotne pani učiteľka Molnárová.</w:t>
      </w:r>
      <w:r w:rsidR="00D10F22">
        <w:rPr>
          <w:rFonts w:ascii="Times New Roman" w:hAnsi="Times New Roman" w:cs="Times New Roman"/>
        </w:rPr>
        <w:t xml:space="preserve"> Pani riaditeľka poďakovala všetkým pedagogickým zamestnancom za otvorenú komunikáciu medzi sebou a inšpirácie z praxe.</w:t>
      </w:r>
    </w:p>
    <w:p w:rsidR="004E4EED" w:rsidRPr="00B14D4D" w:rsidRDefault="00B14D4D" w:rsidP="004E4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14D4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2. </w:t>
      </w:r>
      <w:r w:rsidR="009F122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Zovšeobecnenie poznatkov z </w:t>
      </w:r>
      <w:proofErr w:type="spellStart"/>
      <w:r w:rsidR="009F122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vnútroškolskej</w:t>
      </w:r>
      <w:proofErr w:type="spellEnd"/>
      <w:r w:rsidR="009F122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kontroly</w:t>
      </w:r>
      <w:r w:rsidRPr="00B14D4D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Vyhodnotenie splnenia úloh z poslednej pedagogickej porady.</w:t>
      </w:r>
      <w:r w:rsidRPr="00B14D4D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 xml:space="preserve">– Úloha č. 1: </w:t>
      </w:r>
      <w:r w:rsidR="00F15DA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zisťovanie stavu úrovne </w:t>
      </w:r>
      <w:proofErr w:type="spellStart"/>
      <w:r w:rsidR="00F15DA9">
        <w:rPr>
          <w:rFonts w:ascii="Times New Roman" w:eastAsia="Times New Roman" w:hAnsi="Times New Roman" w:cs="Times New Roman"/>
          <w:sz w:val="24"/>
          <w:szCs w:val="24"/>
          <w:lang w:eastAsia="sk-SK"/>
        </w:rPr>
        <w:t>grafomotoriky</w:t>
      </w:r>
      <w:proofErr w:type="spellEnd"/>
      <w:r w:rsidR="00F15DA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u detí predškolákov – splnená</w:t>
      </w:r>
      <w:r w:rsidR="007D0DF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naďalej trvalá. </w:t>
      </w:r>
      <w:proofErr w:type="spellStart"/>
      <w:r w:rsidR="007D0DF7">
        <w:rPr>
          <w:rFonts w:ascii="Times New Roman" w:eastAsia="Times New Roman" w:hAnsi="Times New Roman" w:cs="Times New Roman"/>
          <w:sz w:val="24"/>
          <w:szCs w:val="24"/>
          <w:lang w:eastAsia="sk-SK"/>
        </w:rPr>
        <w:t>Grafomotorika</w:t>
      </w:r>
      <w:proofErr w:type="spellEnd"/>
      <w:r w:rsidR="007D0DF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u detí predškolákov bola zameraná</w:t>
      </w:r>
      <w:r w:rsidR="0019375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na správny úchop držať ceruzku </w:t>
      </w:r>
      <w:r w:rsidR="007D0DF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( </w:t>
      </w:r>
      <w:proofErr w:type="spellStart"/>
      <w:r w:rsidR="007D0DF7">
        <w:rPr>
          <w:rFonts w:ascii="Times New Roman" w:eastAsia="Times New Roman" w:hAnsi="Times New Roman" w:cs="Times New Roman"/>
          <w:sz w:val="24"/>
          <w:szCs w:val="24"/>
          <w:lang w:eastAsia="sk-SK"/>
        </w:rPr>
        <w:t>trojprostový</w:t>
      </w:r>
      <w:proofErr w:type="spellEnd"/>
      <w:r w:rsidR="007D0DF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úchop), vedieť kresliť kruh, kríž</w:t>
      </w:r>
      <w:r w:rsidR="00920A84">
        <w:rPr>
          <w:rFonts w:ascii="Times New Roman" w:eastAsia="Times New Roman" w:hAnsi="Times New Roman" w:cs="Times New Roman"/>
          <w:sz w:val="24"/>
          <w:szCs w:val="24"/>
          <w:lang w:eastAsia="sk-SK"/>
        </w:rPr>
        <w:t>, štvorec, jednoduché farby, ob</w:t>
      </w:r>
      <w:r w:rsidR="007D0DF7">
        <w:rPr>
          <w:rFonts w:ascii="Times New Roman" w:eastAsia="Times New Roman" w:hAnsi="Times New Roman" w:cs="Times New Roman"/>
          <w:sz w:val="24"/>
          <w:szCs w:val="24"/>
          <w:lang w:eastAsia="sk-SK"/>
        </w:rPr>
        <w:t>ťahovať línie a tvary bez výrazného vybočenia</w:t>
      </w:r>
      <w:r w:rsidR="00920A84">
        <w:rPr>
          <w:rFonts w:ascii="Times New Roman" w:eastAsia="Times New Roman" w:hAnsi="Times New Roman" w:cs="Times New Roman"/>
          <w:sz w:val="24"/>
          <w:szCs w:val="24"/>
          <w:lang w:eastAsia="sk-SK"/>
        </w:rPr>
        <w:t>, kresl</w:t>
      </w:r>
      <w:r w:rsidR="007D0DF7">
        <w:rPr>
          <w:rFonts w:ascii="Times New Roman" w:eastAsia="Times New Roman" w:hAnsi="Times New Roman" w:cs="Times New Roman"/>
          <w:sz w:val="24"/>
          <w:szCs w:val="24"/>
          <w:lang w:eastAsia="sk-SK"/>
        </w:rPr>
        <w:t>iť postavu s hlavnými časťami,</w:t>
      </w:r>
      <w:r w:rsidR="00920A8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viesť čiaru zľava doprava, pri</w:t>
      </w:r>
      <w:r w:rsidR="007D0DF7">
        <w:rPr>
          <w:rFonts w:ascii="Times New Roman" w:eastAsia="Times New Roman" w:hAnsi="Times New Roman" w:cs="Times New Roman"/>
          <w:sz w:val="24"/>
          <w:szCs w:val="24"/>
          <w:lang w:eastAsia="sk-SK"/>
        </w:rPr>
        <w:t>merane regulovať tlak ceruzky a vydržať pri grafickej činnosti 10 – 15 minút</w:t>
      </w:r>
      <w:r w:rsidR="00920A8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Rezervy ešte majú deti aj keď pravidelne sa zameriavajú pani učiteľky na správny úchop ceruzky a tlak. Za klady dobre zvládnutej </w:t>
      </w:r>
      <w:proofErr w:type="spellStart"/>
      <w:r w:rsidR="00920A84">
        <w:rPr>
          <w:rFonts w:ascii="Times New Roman" w:eastAsia="Times New Roman" w:hAnsi="Times New Roman" w:cs="Times New Roman"/>
          <w:sz w:val="24"/>
          <w:szCs w:val="24"/>
          <w:lang w:eastAsia="sk-SK"/>
        </w:rPr>
        <w:t>grafomotoriky</w:t>
      </w:r>
      <w:proofErr w:type="spellEnd"/>
      <w:r w:rsidR="00920A8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sme sa zhodli, že má ísť o uvoľnené pohyby ruky, primeraný tlak – ceruzka sa neláme a nešmýka, dieťa má kresliť s radosťou,, bez odporu, dokáže s a sústrediť na úlohu, má dobrú koordináciu oko – ruka. Za zápory v </w:t>
      </w:r>
      <w:proofErr w:type="spellStart"/>
      <w:r w:rsidR="00920A84">
        <w:rPr>
          <w:rFonts w:ascii="Times New Roman" w:eastAsia="Times New Roman" w:hAnsi="Times New Roman" w:cs="Times New Roman"/>
          <w:sz w:val="24"/>
          <w:szCs w:val="24"/>
          <w:lang w:eastAsia="sk-SK"/>
        </w:rPr>
        <w:t>grafomotorike</w:t>
      </w:r>
      <w:proofErr w:type="spellEnd"/>
      <w:r w:rsidR="00920A8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možno považovať: nesprávny úchop – kŕčovité držanie ceruzky, príliš silný alebo slabý tlak, rýchla únava ruky, nechuť k činnostiam súvisiace s kreslením, trasľavé čiary, problémy s orientáciou, slabá koordinácia oko </w:t>
      </w:r>
      <w:r w:rsidR="0068101C">
        <w:rPr>
          <w:rFonts w:ascii="Times New Roman" w:eastAsia="Times New Roman" w:hAnsi="Times New Roman" w:cs="Times New Roman"/>
          <w:sz w:val="24"/>
          <w:szCs w:val="24"/>
          <w:lang w:eastAsia="sk-SK"/>
        </w:rPr>
        <w:t>–</w:t>
      </w:r>
      <w:r w:rsidR="00920A8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ruka</w:t>
      </w:r>
      <w:r w:rsidR="0068101C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F80DCF" w:rsidRDefault="00B14D4D" w:rsidP="00B14D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14D4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3. Hodnotenie výchovno-vzdelávacej činnosti</w:t>
      </w:r>
      <w:r w:rsidRPr="00B14D4D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Zhodnotenie výchovno-vzdelávacieho procesu za obdobie</w:t>
      </w:r>
      <w:r w:rsidR="00663D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1. polroku školského roku</w:t>
      </w:r>
      <w:r w:rsidR="00F80DCF">
        <w:rPr>
          <w:rFonts w:ascii="Times New Roman" w:eastAsia="Times New Roman" w:hAnsi="Times New Roman" w:cs="Times New Roman"/>
          <w:sz w:val="24"/>
          <w:szCs w:val="24"/>
          <w:lang w:eastAsia="sk-SK"/>
        </w:rPr>
        <w:t>:</w:t>
      </w:r>
    </w:p>
    <w:p w:rsidR="00176406" w:rsidRDefault="00176406" w:rsidP="00176406">
      <w:pPr>
        <w:pStyle w:val="Normlnywebov"/>
        <w:numPr>
          <w:ilvl w:val="0"/>
          <w:numId w:val="4"/>
        </w:numPr>
      </w:pPr>
      <w:r>
        <w:t>Plnenie cieľov ŠVP a</w:t>
      </w:r>
      <w:r w:rsidR="00064638">
        <w:t> </w:t>
      </w:r>
      <w:r>
        <w:t>TVVP</w:t>
      </w:r>
      <w:r w:rsidR="00064638">
        <w:t xml:space="preserve">: </w:t>
      </w:r>
    </w:p>
    <w:p w:rsidR="00064638" w:rsidRDefault="00064638" w:rsidP="00064638">
      <w:pPr>
        <w:pStyle w:val="Normlnywebov"/>
        <w:ind w:left="720"/>
      </w:pPr>
      <w:r>
        <w:t>Výchovno-vzdelávacie ciele boli plnené priebežne prostredníctvom plánovaných aktivít primeraných veku detí. Obsah vzdelávania podporoval rozvoj základných kompetencií a bol prispôsobovaný aktuálnym potrebám triedy.</w:t>
      </w:r>
    </w:p>
    <w:p w:rsidR="00176406" w:rsidRDefault="00176406" w:rsidP="00176406">
      <w:pPr>
        <w:pStyle w:val="Normlnywebov"/>
        <w:numPr>
          <w:ilvl w:val="0"/>
          <w:numId w:val="4"/>
        </w:numPr>
      </w:pPr>
      <w:r>
        <w:t>Priebežné hodnotenie rozvoja detí (rečový, pohybový, sociálny, emocionálny, kognitívny)</w:t>
      </w:r>
      <w:r w:rsidR="00C67CAD">
        <w:t>:</w:t>
      </w:r>
    </w:p>
    <w:p w:rsidR="00C67CAD" w:rsidRDefault="00C67CAD" w:rsidP="00C67CAD">
      <w:pPr>
        <w:pStyle w:val="Normlnywebov"/>
        <w:ind w:left="720"/>
      </w:pPr>
      <w:r>
        <w:t>Pokroky detí boli sledované pozorovaním pri hrách, činnostiach a každodenných situáciách. Hodnotenie pomáhalo identifikovať silné stránky aj oblasti, ktoré je potrebné ďalej rozvíjať.</w:t>
      </w:r>
    </w:p>
    <w:p w:rsidR="00176406" w:rsidRDefault="00176406" w:rsidP="00176406">
      <w:pPr>
        <w:pStyle w:val="Normlnywebov"/>
        <w:numPr>
          <w:ilvl w:val="0"/>
          <w:numId w:val="4"/>
        </w:numPr>
      </w:pPr>
      <w:r>
        <w:t>Uplatňovanie foriem a metód práce (hra, zážitkové učenie, skupinová a individuálna práca)</w:t>
      </w:r>
      <w:r w:rsidR="00C67CAD">
        <w:t>:</w:t>
      </w:r>
    </w:p>
    <w:p w:rsidR="00C67CAD" w:rsidRDefault="00C67CAD" w:rsidP="00C67CAD">
      <w:pPr>
        <w:pStyle w:val="Normlnywebov"/>
        <w:ind w:left="720"/>
      </w:pPr>
      <w:r>
        <w:t>Vo výchovno-vzdelávacom procese dominovala hra a zážitkové učenie, ktoré prirodzene podporovali aktivitu detí. Striedala sa skupinová aj individuálna práca podľa charakteru činností a potrieb detí.</w:t>
      </w:r>
    </w:p>
    <w:p w:rsidR="0098474A" w:rsidRDefault="00176406" w:rsidP="0098474A">
      <w:pPr>
        <w:pStyle w:val="Normlnywebov"/>
        <w:numPr>
          <w:ilvl w:val="0"/>
          <w:numId w:val="4"/>
        </w:numPr>
      </w:pPr>
      <w:r>
        <w:t>Práca s deťmi so ŠVVP, nadanými deťmi a deťmi s adaptačnými ťažkosťami</w:t>
      </w:r>
      <w:r w:rsidR="0098474A">
        <w:t>: Pedagogický prístup bol individuálne prispôsobovaný s dôrazom na podporu a povzbudenie každého dieťaťa. Zvýšená pozornosť bola venovaná začleňovaniu, rozvíjaniu talentu a uľahčeniu adaptácie na prostredie materskej školy.</w:t>
      </w:r>
    </w:p>
    <w:p w:rsidR="00176406" w:rsidRPr="0098474A" w:rsidRDefault="0098474A" w:rsidP="00B14D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</w:t>
      </w:r>
      <w:r w:rsidR="00663D0F" w:rsidRPr="0098474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Adaptácia detí</w:t>
      </w:r>
      <w:r w:rsidR="00176406" w:rsidRPr="0098474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:</w:t>
      </w:r>
    </w:p>
    <w:p w:rsidR="00176406" w:rsidRDefault="00176406" w:rsidP="00176406">
      <w:pPr>
        <w:pStyle w:val="Normlnywebov"/>
        <w:numPr>
          <w:ilvl w:val="0"/>
          <w:numId w:val="5"/>
        </w:numPr>
      </w:pPr>
      <w:r>
        <w:t>Priebeh adaptácie novoprijatých detí</w:t>
      </w:r>
      <w:r w:rsidR="0098474A">
        <w:t xml:space="preserve"> bol a prebehol veľmi dobre.</w:t>
      </w:r>
    </w:p>
    <w:p w:rsidR="00176406" w:rsidRDefault="00176406" w:rsidP="00176406">
      <w:pPr>
        <w:pStyle w:val="Normlnywebov"/>
        <w:numPr>
          <w:ilvl w:val="0"/>
          <w:numId w:val="5"/>
        </w:numPr>
      </w:pPr>
      <w:r>
        <w:lastRenderedPageBreak/>
        <w:t xml:space="preserve">Spôsoby uľahčenia adaptácie </w:t>
      </w:r>
      <w:r w:rsidR="0098474A">
        <w:t xml:space="preserve"> mali za dopad </w:t>
      </w:r>
      <w:r>
        <w:t>(postupný nástup, spolupráca s rodičmi)</w:t>
      </w:r>
    </w:p>
    <w:p w:rsidR="00176406" w:rsidRDefault="00176406" w:rsidP="00176406">
      <w:pPr>
        <w:pStyle w:val="Normlnywebov"/>
        <w:numPr>
          <w:ilvl w:val="0"/>
          <w:numId w:val="5"/>
        </w:numPr>
      </w:pPr>
      <w:r>
        <w:t>Riešenie adaptačných problémov (plač, separačná úzkosť, správanie)</w:t>
      </w:r>
      <w:r w:rsidR="0098474A">
        <w:t>, bolo rodičom vopred vysvetlené osobne a mali možnosť na web stránke školy, na nástenke školy prečítať si a oboznámiť sa s podmienkami a s odporúčaniami adaptačného procesu.</w:t>
      </w:r>
    </w:p>
    <w:p w:rsidR="00176406" w:rsidRDefault="00176406" w:rsidP="00176406">
      <w:pPr>
        <w:pStyle w:val="Normlnywebov"/>
        <w:numPr>
          <w:ilvl w:val="0"/>
          <w:numId w:val="5"/>
        </w:numPr>
      </w:pPr>
      <w:r>
        <w:t>Zdieľanie skúseností medzi pedagogickými zamestnancami</w:t>
      </w:r>
      <w:r w:rsidR="0098474A">
        <w:t xml:space="preserve"> boli rodičom prednesené len v rámci dobrého úmyslu, ako aj rodič má mať dôveru učiteľom a spoločne sa tak postarať o radostný pobyt detí v materskej škole.</w:t>
      </w:r>
    </w:p>
    <w:p w:rsidR="00176406" w:rsidRPr="0098474A" w:rsidRDefault="0098474A" w:rsidP="00B14D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 xml:space="preserve">       </w:t>
      </w:r>
      <w:r w:rsidR="00B14D4D" w:rsidRPr="0098474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Individuálny prístup k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 </w:t>
      </w:r>
      <w:r w:rsidR="00B14D4D" w:rsidRPr="0098474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deťom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prebiehal na základoch:</w:t>
      </w:r>
    </w:p>
    <w:p w:rsidR="00176406" w:rsidRDefault="00176406" w:rsidP="00176406">
      <w:pPr>
        <w:pStyle w:val="Normlnywebov"/>
        <w:numPr>
          <w:ilvl w:val="0"/>
          <w:numId w:val="6"/>
        </w:numPr>
      </w:pPr>
      <w:r>
        <w:t>Diferenciácia činností podľa schopností a potrieb detí</w:t>
      </w:r>
    </w:p>
    <w:p w:rsidR="00176406" w:rsidRDefault="00176406" w:rsidP="00176406">
      <w:pPr>
        <w:pStyle w:val="Normlnywebov"/>
        <w:numPr>
          <w:ilvl w:val="0"/>
          <w:numId w:val="6"/>
        </w:numPr>
      </w:pPr>
      <w:r>
        <w:t>Pozorovanie a pedagogická diagnostika</w:t>
      </w:r>
    </w:p>
    <w:p w:rsidR="00176406" w:rsidRDefault="00176406" w:rsidP="00176406">
      <w:pPr>
        <w:pStyle w:val="Normlnywebov"/>
        <w:numPr>
          <w:ilvl w:val="0"/>
          <w:numId w:val="6"/>
        </w:numPr>
      </w:pPr>
      <w:r>
        <w:t>Individuálne plány rozvoja detí</w:t>
      </w:r>
    </w:p>
    <w:p w:rsidR="0098474A" w:rsidRPr="0068101C" w:rsidRDefault="00176406" w:rsidP="00B14D4D">
      <w:pPr>
        <w:pStyle w:val="Normlnywebov"/>
        <w:numPr>
          <w:ilvl w:val="0"/>
          <w:numId w:val="6"/>
        </w:numPr>
      </w:pPr>
      <w:r>
        <w:t xml:space="preserve">Podpora samostatnosti a </w:t>
      </w:r>
      <w:proofErr w:type="spellStart"/>
      <w:r>
        <w:t>sebaobslužných</w:t>
      </w:r>
      <w:proofErr w:type="spellEnd"/>
      <w:r>
        <w:t xml:space="preserve"> návykov</w:t>
      </w:r>
    </w:p>
    <w:p w:rsidR="00B14D4D" w:rsidRPr="0098474A" w:rsidRDefault="0098474A" w:rsidP="00B14D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 xml:space="preserve">     </w:t>
      </w:r>
      <w:r w:rsidR="00B14D4D" w:rsidRPr="00B14D4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B14D4D" w:rsidRPr="0098474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Spolupráca s</w:t>
      </w:r>
      <w:r w:rsidR="00BD07A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 </w:t>
      </w:r>
      <w:r w:rsidR="00B14D4D" w:rsidRPr="0098474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rodičmi</w:t>
      </w:r>
      <w:r w:rsidR="00BD07A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prebieha na veľmi dobrej úrovni</w:t>
      </w:r>
    </w:p>
    <w:p w:rsidR="00176406" w:rsidRDefault="00176406" w:rsidP="00176406">
      <w:pPr>
        <w:pStyle w:val="Normlnywebov"/>
        <w:numPr>
          <w:ilvl w:val="0"/>
          <w:numId w:val="8"/>
        </w:numPr>
      </w:pPr>
      <w:r>
        <w:t>Informovanie rodičov o pokrokoch a potrebách detí</w:t>
      </w:r>
      <w:r w:rsidR="003256F8">
        <w:t xml:space="preserve"> sú pravidelne konzultované buď</w:t>
      </w:r>
      <w:r w:rsidR="00BD07AA">
        <w:t xml:space="preserve"> osobne</w:t>
      </w:r>
      <w:r w:rsidR="003256F8">
        <w:t xml:space="preserve"> podľa potreby.</w:t>
      </w:r>
    </w:p>
    <w:p w:rsidR="00176406" w:rsidRDefault="0019375E" w:rsidP="00176406">
      <w:pPr>
        <w:pStyle w:val="Normlnywebov"/>
        <w:numPr>
          <w:ilvl w:val="0"/>
          <w:numId w:val="8"/>
        </w:numPr>
      </w:pPr>
      <w:r>
        <w:t xml:space="preserve">Rodičovské združenia prebiehajú podľa plánu práce školy, sú zamerané aj poskytovanie informácií formou osobného pohovoru aj využívaniu konzultačných hodín s triednym učiteľom. </w:t>
      </w:r>
    </w:p>
    <w:p w:rsidR="00176406" w:rsidRDefault="00176406" w:rsidP="00176406">
      <w:pPr>
        <w:pStyle w:val="Normlnywebov"/>
        <w:numPr>
          <w:ilvl w:val="0"/>
          <w:numId w:val="8"/>
        </w:numPr>
      </w:pPr>
      <w:r>
        <w:t>Zapájanie rodičov do aktivít MŠ</w:t>
      </w:r>
      <w:r w:rsidR="0019375E">
        <w:t xml:space="preserve"> prebiehajú na aktívnej účasti a na báze dobrých vzťahov aj v jednotlivých triedach materskej školy.</w:t>
      </w:r>
    </w:p>
    <w:p w:rsidR="00176406" w:rsidRDefault="00176406" w:rsidP="00176406">
      <w:pPr>
        <w:pStyle w:val="Normlnywebov"/>
        <w:numPr>
          <w:ilvl w:val="0"/>
          <w:numId w:val="8"/>
        </w:numPr>
      </w:pPr>
      <w:r>
        <w:t>Riešenie problémových</w:t>
      </w:r>
      <w:r w:rsidR="0019375E">
        <w:t xml:space="preserve"> situácií sa rieši v spolupráci s rodičmi, ktorých sa aj problém týka a aj prípadne na Rade školy, ktorá je nápomocná.</w:t>
      </w:r>
    </w:p>
    <w:p w:rsidR="00176406" w:rsidRPr="00B14D4D" w:rsidRDefault="00176406" w:rsidP="00B14D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8600F" w:rsidRDefault="00B14D4D" w:rsidP="00B14D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B14D4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4. </w:t>
      </w:r>
      <w:r w:rsidR="009F122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Rôzne, organizačné</w:t>
      </w:r>
      <w:r w:rsidRPr="00B14D4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záležitosti</w:t>
      </w:r>
      <w:r w:rsidR="009F122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, uznesenie</w:t>
      </w:r>
      <w:r w:rsidR="00E8600F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:</w:t>
      </w:r>
    </w:p>
    <w:p w:rsidR="00E6626C" w:rsidRDefault="00E6626C" w:rsidP="00E6626C">
      <w:pPr>
        <w:pStyle w:val="Normlnywebov"/>
        <w:numPr>
          <w:ilvl w:val="0"/>
          <w:numId w:val="15"/>
        </w:numPr>
      </w:pPr>
      <w:r>
        <w:rPr>
          <w:rStyle w:val="Siln"/>
        </w:rPr>
        <w:t>Denný režim (vyváženosť činností, pobyt vonku):</w:t>
      </w:r>
      <w:r>
        <w:br/>
        <w:t>Denný režim bol zostavený vyvážene so striedaním riadených a spontánnych činností a s pravidelným každodenným pobytom vonku.</w:t>
      </w:r>
    </w:p>
    <w:p w:rsidR="00E6626C" w:rsidRDefault="00E6626C" w:rsidP="00E6626C">
      <w:pPr>
        <w:pStyle w:val="Normlnywebov"/>
        <w:numPr>
          <w:ilvl w:val="0"/>
          <w:numId w:val="15"/>
        </w:numPr>
      </w:pPr>
      <w:r>
        <w:rPr>
          <w:rStyle w:val="Siln"/>
        </w:rPr>
        <w:t>Stravovanie a pitný režim:</w:t>
      </w:r>
      <w:r>
        <w:br/>
        <w:t>Deti mali zabezpečenú pravidelnú stravu a počas celého dňa bol dostupný pitný režim podľa ich potrieb.</w:t>
      </w:r>
    </w:p>
    <w:p w:rsidR="00E6626C" w:rsidRDefault="00E6626C" w:rsidP="00E6626C">
      <w:pPr>
        <w:pStyle w:val="Normlnywebov"/>
        <w:numPr>
          <w:ilvl w:val="0"/>
          <w:numId w:val="15"/>
        </w:numPr>
      </w:pPr>
      <w:r>
        <w:rPr>
          <w:rStyle w:val="Siln"/>
        </w:rPr>
        <w:t>Režim oddychu a spánku detí:</w:t>
      </w:r>
      <w:r>
        <w:br/>
        <w:t>Poobedný oddych bol prispôsobený individuálnym potrebám detí s dôrazom na pokojné a podnetné prostredie.</w:t>
      </w:r>
    </w:p>
    <w:p w:rsidR="00E6626C" w:rsidRDefault="00E6626C" w:rsidP="00E6626C">
      <w:pPr>
        <w:pStyle w:val="Normlnywebov"/>
        <w:numPr>
          <w:ilvl w:val="0"/>
          <w:numId w:val="15"/>
        </w:numPr>
      </w:pPr>
      <w:r>
        <w:rPr>
          <w:rStyle w:val="Siln"/>
        </w:rPr>
        <w:t>Organizácia tried, spájanie tried, zastupovanie učiteliek:</w:t>
      </w:r>
      <w:r>
        <w:br/>
        <w:t>Organizácia tried prebiehala flexibilne, so spájaním detí a zabezpečením zastupovania učiteliek podľa aktuálnych personálnych možností.</w:t>
      </w:r>
    </w:p>
    <w:p w:rsidR="00A66D9B" w:rsidRPr="00DE6B50" w:rsidRDefault="00E8600F" w:rsidP="00B14D4D">
      <w:pPr>
        <w:pStyle w:val="Odsekzoznamu"/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A522B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Organizácia a prevádzkové otázky:</w:t>
      </w:r>
    </w:p>
    <w:p w:rsidR="00DE6B50" w:rsidRDefault="00DE6B50" w:rsidP="00DE6B50">
      <w:pPr>
        <w:pStyle w:val="Normlnywebov"/>
      </w:pPr>
      <w:r>
        <w:rPr>
          <w:rStyle w:val="Siln"/>
        </w:rPr>
        <w:t>Plánovanie výletov, besiedok, vystúpení:</w:t>
      </w:r>
      <w:r>
        <w:br/>
        <w:t>Počas roka boli plánované výlety, besiedky a vystúpenia, ktoré obohacovali výchovno-vzdelávací proces a prinášali deťom nové zážitky.</w:t>
      </w:r>
    </w:p>
    <w:p w:rsidR="00DE6B50" w:rsidRDefault="00DE6B50" w:rsidP="00DE6B50">
      <w:pPr>
        <w:pStyle w:val="Normlnywebov"/>
      </w:pPr>
      <w:r>
        <w:rPr>
          <w:rStyle w:val="Siln"/>
        </w:rPr>
        <w:lastRenderedPageBreak/>
        <w:t>Tematické dni a projekty:</w:t>
      </w:r>
      <w:r>
        <w:br/>
        <w:t>Tematické dni a projekty boli realizované s cieľom podporiť aktivitu detí, ich tvorivosť a prepojenie učenia so zážitkom.</w:t>
      </w:r>
    </w:p>
    <w:p w:rsidR="00DE6B50" w:rsidRDefault="00DE6B50" w:rsidP="00DE6B50">
      <w:pPr>
        <w:pStyle w:val="Normlnywebov"/>
      </w:pPr>
      <w:r>
        <w:rPr>
          <w:rStyle w:val="Siln"/>
        </w:rPr>
        <w:t>Spolupráca s inštitúciami (knižnica, Kreatívne centrum, ZŠ – otvorené hodiny):</w:t>
      </w:r>
      <w:r>
        <w:br/>
        <w:t>Materská škola bude spolupracovať s miestnymi inštitúciami, čím sa rozširujú poznatky detí a posilňujú sociálne väzby.</w:t>
      </w:r>
    </w:p>
    <w:p w:rsidR="00A66D9B" w:rsidRDefault="00DE6B50" w:rsidP="0068101C">
      <w:pPr>
        <w:pStyle w:val="Normlnywebov"/>
      </w:pPr>
      <w:r>
        <w:rPr>
          <w:rStyle w:val="Siln"/>
        </w:rPr>
        <w:t>Zapájanie detí do regionálnych a celoslovenských aktivít:</w:t>
      </w:r>
      <w:r>
        <w:br/>
        <w:t>Deti sa zapájali</w:t>
      </w:r>
      <w:r w:rsidR="006B37E2">
        <w:t xml:space="preserve"> a pokračovať aj budeme zapájaním sa do</w:t>
      </w:r>
      <w:r>
        <w:t xml:space="preserve"> regionálnych a celoslovens</w:t>
      </w:r>
      <w:r w:rsidR="006B37E2">
        <w:t xml:space="preserve">kých aktivít, ktoré podporujú </w:t>
      </w:r>
      <w:r>
        <w:t xml:space="preserve"> sebavedomie </w:t>
      </w:r>
      <w:r w:rsidR="006B37E2">
        <w:t xml:space="preserve"> detí a reprezentáciu materskej školy na verejnosti.</w:t>
      </w:r>
    </w:p>
    <w:p w:rsidR="00A66D9B" w:rsidRPr="00A522BD" w:rsidRDefault="00A522BD" w:rsidP="00B14D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A522BD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br/>
        <w:t xml:space="preserve"> </w:t>
      </w:r>
      <w:r w:rsidR="00B14D4D" w:rsidRPr="00A522BD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Materiálno-technické zabezpečenie</w:t>
      </w:r>
      <w:r w:rsidR="00A66D9B" w:rsidRPr="00A522BD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:</w:t>
      </w:r>
    </w:p>
    <w:p w:rsidR="00F525FE" w:rsidRDefault="00F525FE" w:rsidP="00F525FE">
      <w:pPr>
        <w:pStyle w:val="Normlnywebov"/>
      </w:pPr>
      <w:r>
        <w:rPr>
          <w:rStyle w:val="Siln"/>
        </w:rPr>
        <w:t>Stav didaktických pomôcok a hračiek:</w:t>
      </w:r>
      <w:r>
        <w:br/>
        <w:t>Didaktické pomôcky a hračky sú pravidelne využívané a udržiavané v dobrom stave. Ich výber podporuje rozvoj rôznych schopností a zručností detí.</w:t>
      </w:r>
    </w:p>
    <w:p w:rsidR="00F525FE" w:rsidRDefault="00F525FE" w:rsidP="00F525FE">
      <w:pPr>
        <w:pStyle w:val="Normlnywebov"/>
      </w:pPr>
      <w:r>
        <w:rPr>
          <w:rStyle w:val="Siln"/>
        </w:rPr>
        <w:t>Potreba doplnenia alebo obnovy materiálu:</w:t>
      </w:r>
      <w:r>
        <w:br/>
        <w:t>Postupne sa objavuje potreba doplnenia a obnovy niektorých pomôcok a materiálov z dôvodu ich opotrebovania. Nové prvky by prispeli k pestrejšiemu a podnetnejšiemu prostrediu.</w:t>
      </w:r>
    </w:p>
    <w:p w:rsidR="00F525FE" w:rsidRDefault="00F525FE" w:rsidP="00F525FE">
      <w:pPr>
        <w:pStyle w:val="Normlnywebov"/>
      </w:pPr>
      <w:r>
        <w:rPr>
          <w:rStyle w:val="Siln"/>
        </w:rPr>
        <w:t>Bezpečnosť vybavenia tried a ihriska:</w:t>
      </w:r>
      <w:r>
        <w:br/>
        <w:t>Vybavenie tried aj ihriska je pravidelne kontrolované a udržiavané s dôrazom na bezpečnosť detí. Prípadné nedostatky sú priebežne odstraňované.</w:t>
      </w:r>
    </w:p>
    <w:p w:rsidR="00F525FE" w:rsidRDefault="00F525FE" w:rsidP="00F525FE">
      <w:pPr>
        <w:pStyle w:val="Normlnywebov"/>
      </w:pPr>
      <w:r>
        <w:rPr>
          <w:rStyle w:val="Siln"/>
        </w:rPr>
        <w:t>Využívanie moderných pomôcok (interaktívne prvky, knihy):</w:t>
      </w:r>
      <w:r>
        <w:br/>
        <w:t>Pri práci s deťmi sú využívané aj moderné pomôcky a knihy, ktoré podporujú záujem o učenie. Pomáhajú rozvíjať pozornosť, predstavivosť a digitálne zručnosti primerané veku.</w:t>
      </w:r>
    </w:p>
    <w:p w:rsidR="00B14D4D" w:rsidRPr="00A522BD" w:rsidRDefault="00A522BD" w:rsidP="00B14D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="00B14D4D" w:rsidRPr="00A522BD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Bezpečnosť a ochrana zdravia detí</w:t>
      </w:r>
      <w:r w:rsidR="00A66D9B" w:rsidRPr="00A522BD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: </w:t>
      </w:r>
    </w:p>
    <w:p w:rsidR="00F525FE" w:rsidRDefault="00F525FE" w:rsidP="00F525FE">
      <w:pPr>
        <w:pStyle w:val="Normlnywebov"/>
      </w:pPr>
      <w:r>
        <w:rPr>
          <w:rStyle w:val="Siln"/>
        </w:rPr>
        <w:t>BOZP pri pobyte vonku, vychádzkach a výletoch:</w:t>
      </w:r>
      <w:r>
        <w:br/>
        <w:t>Pri pobyte vonku, vychádzkach a výletoch je dôsledne dodržiavaná bezpečnosť a dohľad nad deťmi. Deti sú primerane poučované o zásadách bezpečného správania.</w:t>
      </w:r>
    </w:p>
    <w:p w:rsidR="00F525FE" w:rsidRDefault="00F525FE" w:rsidP="00F525FE">
      <w:pPr>
        <w:pStyle w:val="Normlnywebov"/>
      </w:pPr>
      <w:r>
        <w:rPr>
          <w:rStyle w:val="Siln"/>
        </w:rPr>
        <w:t>Úrazy detí – evidencia a prevencia:</w:t>
      </w:r>
      <w:r>
        <w:br/>
        <w:t>Prípadné úrazy sú riadne zaznamenávané a analyzované s cieľom predchádzať ich opakovaniu. Dôraz sa kladie na preventívne opatrenia a bezpečné prostredie.</w:t>
      </w:r>
    </w:p>
    <w:p w:rsidR="00F525FE" w:rsidRDefault="00F525FE" w:rsidP="00F525FE">
      <w:pPr>
        <w:pStyle w:val="Normlnywebov"/>
      </w:pPr>
      <w:r>
        <w:rPr>
          <w:rStyle w:val="Siln"/>
        </w:rPr>
        <w:t>Hygienické návyky detí:</w:t>
      </w:r>
      <w:r>
        <w:br/>
        <w:t>Deti sú vedené k pravidelným hygienickým návykom, najmä k umývaniu rúk a udr</w:t>
      </w:r>
      <w:r w:rsidR="00E82D4D">
        <w:t xml:space="preserve">žiavaniu osobnej čistoty. Návyky </w:t>
      </w:r>
      <w:r>
        <w:t xml:space="preserve"> sú upevňované každodenným opakovaním a príkladom dospelých.</w:t>
      </w:r>
    </w:p>
    <w:p w:rsidR="00A66D9B" w:rsidRPr="00B14D4D" w:rsidRDefault="00F525FE" w:rsidP="00136D32">
      <w:pPr>
        <w:pStyle w:val="Normlnywebov"/>
      </w:pPr>
      <w:r>
        <w:rPr>
          <w:rStyle w:val="Siln"/>
        </w:rPr>
        <w:t>Protipožiarne a evakuačné postupy:</w:t>
      </w:r>
      <w:r>
        <w:br/>
        <w:t>Zamestnanci aj deti sú oboznámení so základnými protipožiarnymi a evakuačnými postupmi. Cvičné evakuácie sa realizujú s cieľom upevniť správne reakcie v prípade ohrozenia.</w:t>
      </w:r>
    </w:p>
    <w:p w:rsidR="00A522BD" w:rsidRDefault="00B14D4D" w:rsidP="00B14D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14D4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lastRenderedPageBreak/>
        <w:t>5. Diskusia</w:t>
      </w:r>
      <w:r w:rsidRPr="00B14D4D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Priestor na návrhy, pripomienky a ot</w:t>
      </w:r>
      <w:r w:rsidR="007D1F65">
        <w:rPr>
          <w:rFonts w:ascii="Times New Roman" w:eastAsia="Times New Roman" w:hAnsi="Times New Roman" w:cs="Times New Roman"/>
          <w:sz w:val="24"/>
          <w:szCs w:val="24"/>
          <w:lang w:eastAsia="sk-SK"/>
        </w:rPr>
        <w:t>ázky pedagogických zamestnancov:</w:t>
      </w:r>
    </w:p>
    <w:p w:rsidR="00B14D4D" w:rsidRPr="00DF2BA2" w:rsidRDefault="007D1F65" w:rsidP="00B14D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DF2BA2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Profesijný rozvoj pedagogických zamestnancov:</w:t>
      </w:r>
    </w:p>
    <w:p w:rsidR="007D1F65" w:rsidRDefault="007D1F65" w:rsidP="007D1F65">
      <w:pPr>
        <w:pStyle w:val="Normlnywebov"/>
        <w:numPr>
          <w:ilvl w:val="0"/>
          <w:numId w:val="13"/>
        </w:numPr>
      </w:pPr>
      <w:r>
        <w:t>Vzdelávanie a školenia učiteliek</w:t>
      </w:r>
      <w:r w:rsidR="00A522BD">
        <w:t xml:space="preserve"> sú pani riad</w:t>
      </w:r>
      <w:r w:rsidR="00DF2BA2">
        <w:t>i</w:t>
      </w:r>
      <w:r w:rsidR="00A522BD">
        <w:t xml:space="preserve">teľkou plne podporované, ale v taktom prípade, pokiaľ aj budú vzdelávania prínosom pre školu a nie </w:t>
      </w:r>
      <w:r w:rsidR="00DF2BA2">
        <w:t>za iným účelom.</w:t>
      </w:r>
    </w:p>
    <w:p w:rsidR="007D1F65" w:rsidRDefault="007D1F65" w:rsidP="00A522BD">
      <w:pPr>
        <w:pStyle w:val="Normlnywebov"/>
        <w:numPr>
          <w:ilvl w:val="0"/>
          <w:numId w:val="13"/>
        </w:numPr>
      </w:pPr>
      <w:r>
        <w:t>Zdieľanie dobrej praxe</w:t>
      </w:r>
      <w:r w:rsidR="00A522BD">
        <w:t xml:space="preserve">, p. uč. Molnárová pripravuje v spolupráci s p. učiteľkou </w:t>
      </w:r>
      <w:proofErr w:type="spellStart"/>
      <w:r w:rsidR="00A522BD">
        <w:t>Matisovou</w:t>
      </w:r>
      <w:proofErr w:type="spellEnd"/>
      <w:r w:rsidR="00A522BD">
        <w:t xml:space="preserve"> otvorenú hodinu pre pani učiteľky z ostatných organizačných zložiek SMŠ Dobšinského. Otvorená hodina bude zameraná na i</w:t>
      </w:r>
      <w:r>
        <w:t>novácie vo výchovno-vzdelávacom procese</w:t>
      </w:r>
      <w:r w:rsidR="00A522BD">
        <w:t xml:space="preserve">, zážitkové učenie u detí </w:t>
      </w:r>
      <w:proofErr w:type="spellStart"/>
      <w:r w:rsidR="00A522BD">
        <w:t>predprimárneho</w:t>
      </w:r>
      <w:proofErr w:type="spellEnd"/>
      <w:r w:rsidR="00A522BD">
        <w:t xml:space="preserve"> vzdelávania.</w:t>
      </w:r>
    </w:p>
    <w:p w:rsidR="00DF2BA2" w:rsidRPr="009B21B0" w:rsidRDefault="00DF2BA2" w:rsidP="00A522BD">
      <w:pPr>
        <w:pStyle w:val="Normlnywebov"/>
        <w:numPr>
          <w:ilvl w:val="0"/>
          <w:numId w:val="13"/>
        </w:numPr>
      </w:pPr>
      <w:r>
        <w:t xml:space="preserve">Diskusia bola zameraná aj na organizačné usporiadanie Vernisáže, ktorá sa uskutoční dňa 9.2.2026 v Kreatívnom centre. Vernisáž budú predstavovať vystavené výtvarné práce pod záštitou Moniky Molnárovej, do ktorej sa zapojili svojimi dielami deti z organizačných zložiek materských škôl SMŠ Dobšinského. K otvoreniu vernisáže bude predchádzať aj kultúrne vystúpenie detí zo SMŠ Dobšinského. Vernisáž má aj charitatívny </w:t>
      </w:r>
      <w:proofErr w:type="spellStart"/>
      <w:r>
        <w:t>podmaz</w:t>
      </w:r>
      <w:proofErr w:type="spellEnd"/>
      <w:r>
        <w:t>. Každá škola si vyrobila darčeky,  ktoré sa budú predávať za symbolické 2 Eurá a výťažok bude venovaný prvému detskému hospicu v Nitre pod záštitou pani Žanety Petrášovej, z organizácie Pod krídlami Dominiky.</w:t>
      </w:r>
    </w:p>
    <w:p w:rsidR="00B14D4D" w:rsidRPr="009B21B0" w:rsidRDefault="009B21B0" w:rsidP="009B21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6.</w:t>
      </w:r>
      <w:r w:rsidR="00B14D4D" w:rsidRPr="009B21B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Záver</w:t>
      </w:r>
      <w:r w:rsidR="00B14D4D" w:rsidRPr="009B21B0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Zhrnutie záverov porady,</w:t>
      </w:r>
      <w:r w:rsidRPr="009B21B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prijaté opatrenia a nové úlohy:</w:t>
      </w:r>
    </w:p>
    <w:p w:rsidR="00DF2BA2" w:rsidRDefault="009B21B0" w:rsidP="009B21B0">
      <w:pPr>
        <w:pStyle w:val="Normlnywebov"/>
        <w:ind w:left="786"/>
      </w:pPr>
      <w:r>
        <w:t>Aktuálne oznamy vedenia</w:t>
      </w:r>
      <w:r w:rsidR="00DF2BA2">
        <w:t xml:space="preserve"> na mesiac február</w:t>
      </w:r>
    </w:p>
    <w:p w:rsidR="009B21B0" w:rsidRDefault="00DF2BA2" w:rsidP="00DF2BA2">
      <w:pPr>
        <w:pStyle w:val="Normlnywebov"/>
        <w:numPr>
          <w:ilvl w:val="1"/>
          <w:numId w:val="11"/>
        </w:numPr>
      </w:pPr>
      <w:r>
        <w:t>Vernisáž 9.1.2026</w:t>
      </w:r>
    </w:p>
    <w:p w:rsidR="00DF2BA2" w:rsidRDefault="00DF2BA2" w:rsidP="00DF2BA2">
      <w:pPr>
        <w:pStyle w:val="Normlnywebov"/>
        <w:numPr>
          <w:ilvl w:val="1"/>
          <w:numId w:val="11"/>
        </w:numPr>
      </w:pPr>
      <w:r>
        <w:t>Pochovávanie Basy, Fašiangový sprievod 12.2.2026</w:t>
      </w:r>
    </w:p>
    <w:p w:rsidR="009B21B0" w:rsidRPr="009B21B0" w:rsidRDefault="009B21B0" w:rsidP="00DF2BA2">
      <w:pPr>
        <w:pStyle w:val="Normlnywebov"/>
      </w:pPr>
      <w:r w:rsidRPr="00DF2BA2">
        <w:rPr>
          <w:u w:val="single"/>
        </w:rPr>
        <w:t>Záver porady</w:t>
      </w:r>
      <w:r w:rsidR="00DF2BA2" w:rsidRPr="00DF2BA2">
        <w:rPr>
          <w:u w:val="single"/>
        </w:rPr>
        <w:t>:</w:t>
      </w:r>
      <w:r w:rsidR="00DF2BA2">
        <w:t xml:space="preserve"> pani riaditeľka poďakovala všetkým za účasť a popriala nám veľa osobných a pracovných úspechov v druhom polroku.</w:t>
      </w:r>
    </w:p>
    <w:p w:rsidR="00B14D4D" w:rsidRPr="00B14D4D" w:rsidRDefault="00576419" w:rsidP="00B14D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76419">
        <w:rPr>
          <w:rFonts w:ascii="Times New Roman" w:eastAsia="Times New Roman" w:hAnsi="Times New Roman" w:cs="Times New Roman"/>
          <w:sz w:val="24"/>
          <w:szCs w:val="24"/>
          <w:lang w:eastAsia="sk-SK"/>
        </w:rPr>
        <w:pict>
          <v:rect id="_x0000_i1027" style="width:0;height:1.5pt" o:hralign="center" o:hrstd="t" o:hr="t" fillcolor="#a0a0a0" stroked="f"/>
        </w:pict>
      </w:r>
    </w:p>
    <w:p w:rsidR="00B14D4D" w:rsidRPr="00B14D4D" w:rsidRDefault="00B14D4D" w:rsidP="00B14D4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</w:pPr>
      <w:r w:rsidRPr="00B14D4D"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  <w:t>Uznesenie z pedagogickej porady</w:t>
      </w:r>
      <w:r w:rsidR="00DF2BA2"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  <w:t>:</w:t>
      </w:r>
    </w:p>
    <w:p w:rsidR="00B14D4D" w:rsidRPr="00B14D4D" w:rsidRDefault="00B14D4D" w:rsidP="00B14D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F2BA2"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>Pedagogická rada berie na vedomie:</w:t>
      </w:r>
      <w:r w:rsidRPr="00B14D4D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="000C058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Centrum poradenstva a prevencie v Nitre  ponúka možnosť vyšetrenia školskej spôsobilosti u detí plniacich povinné </w:t>
      </w:r>
      <w:proofErr w:type="spellStart"/>
      <w:r w:rsidR="000C0584">
        <w:rPr>
          <w:rFonts w:ascii="Times New Roman" w:eastAsia="Times New Roman" w:hAnsi="Times New Roman" w:cs="Times New Roman"/>
          <w:sz w:val="24"/>
          <w:szCs w:val="24"/>
          <w:lang w:eastAsia="sk-SK"/>
        </w:rPr>
        <w:t>predprimárne</w:t>
      </w:r>
      <w:proofErr w:type="spellEnd"/>
      <w:r w:rsidR="000C058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vzdelávanie. Vyšetrenie je určené len pre tie deti, o ktorých sú pochybnosti, či je dieťa dostatočne pripravené na plnenie povinnej školskej dochádzky.</w:t>
      </w:r>
      <w:r w:rsidR="00493F7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Pedagogická rada ukladá: zistiť počet detí do 4.2.2026</w:t>
      </w:r>
    </w:p>
    <w:p w:rsidR="00B14D4D" w:rsidRPr="00DF2BA2" w:rsidRDefault="00B14D4D" w:rsidP="00B14D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</w:pPr>
      <w:r w:rsidRPr="00DF2BA2"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>Pedagogická rada ukladá:</w:t>
      </w:r>
    </w:p>
    <w:p w:rsidR="00B14D4D" w:rsidRPr="00B14D4D" w:rsidRDefault="000C0584" w:rsidP="00B14D4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Vedenie pedagogickej diagnostiky detí</w:t>
      </w:r>
      <w:r w:rsidR="00B14D4D" w:rsidRPr="00B14D4D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="00B14D4D" w:rsidRPr="00B14D4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Zodpovedný:</w:t>
      </w:r>
      <w:r w:rsidR="00DF2BA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r w:rsidR="00DF2BA2">
        <w:rPr>
          <w:rFonts w:ascii="Times New Roman" w:eastAsia="Times New Roman" w:hAnsi="Times New Roman" w:cs="Times New Roman"/>
          <w:sz w:val="24"/>
          <w:szCs w:val="24"/>
          <w:lang w:eastAsia="sk-SK"/>
        </w:rPr>
        <w:t>všetci pedagogickí zamestnanci</w:t>
      </w:r>
      <w:r w:rsidR="00B14D4D" w:rsidRPr="00B14D4D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="00DF2BA2" w:rsidRPr="00B14D4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B14D4D" w:rsidRPr="00B14D4D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="00B14D4D" w:rsidRPr="00B14D4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Termín:</w:t>
      </w:r>
      <w:r w:rsidR="00B14D4D" w:rsidRPr="00B14D4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kontrola  priebežne v mesiaci február</w:t>
      </w:r>
    </w:p>
    <w:p w:rsidR="00B14D4D" w:rsidRPr="00B14D4D" w:rsidRDefault="00B14D4D" w:rsidP="00B14D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14D4D" w:rsidRPr="00B14D4D" w:rsidRDefault="00B14D4D" w:rsidP="00B14D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8101C" w:rsidRDefault="00B14D4D" w:rsidP="00B14D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14D4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lastRenderedPageBreak/>
        <w:t>Zapísala:</w:t>
      </w:r>
      <w:r w:rsidRPr="00B14D4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="00310CCD">
        <w:rPr>
          <w:rFonts w:ascii="Times New Roman" w:eastAsia="Times New Roman" w:hAnsi="Times New Roman" w:cs="Times New Roman"/>
          <w:sz w:val="24"/>
          <w:szCs w:val="24"/>
          <w:lang w:eastAsia="sk-SK"/>
        </w:rPr>
        <w:t>MolnárováMonika</w:t>
      </w:r>
      <w:proofErr w:type="spellEnd"/>
    </w:p>
    <w:p w:rsidR="00B14D4D" w:rsidRPr="00B14D4D" w:rsidRDefault="00B14D4D" w:rsidP="00B14D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14D4D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B14D4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Overila:</w:t>
      </w:r>
      <w:r w:rsidRPr="00B14D4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="00310CCD">
        <w:rPr>
          <w:rFonts w:ascii="Times New Roman" w:eastAsia="Times New Roman" w:hAnsi="Times New Roman" w:cs="Times New Roman"/>
          <w:sz w:val="24"/>
          <w:szCs w:val="24"/>
          <w:lang w:eastAsia="sk-SK"/>
        </w:rPr>
        <w:t>Czuberková</w:t>
      </w:r>
      <w:proofErr w:type="spellEnd"/>
      <w:r w:rsidR="00310CC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Martina</w:t>
      </w:r>
    </w:p>
    <w:p w:rsidR="00B14D4D" w:rsidRPr="00B14D4D" w:rsidRDefault="00B14D4D" w:rsidP="00B14D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14D4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Podpis riaditeľky </w:t>
      </w:r>
      <w:r w:rsidR="002569B1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S</w:t>
      </w:r>
      <w:r w:rsidRPr="00B14D4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MŠ:</w:t>
      </w:r>
      <w:r w:rsidRPr="00B14D4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.............................................................</w:t>
      </w:r>
    </w:p>
    <w:p w:rsidR="001434F7" w:rsidRDefault="001434F7"/>
    <w:p w:rsidR="00DE3572" w:rsidRDefault="00DE3572"/>
    <w:p w:rsidR="006913F6" w:rsidRDefault="006913F6" w:rsidP="006913F6">
      <w:pPr>
        <w:pStyle w:val="Normlnywebov"/>
      </w:pPr>
      <w:r>
        <w:br/>
      </w:r>
    </w:p>
    <w:p w:rsidR="00DE3572" w:rsidRDefault="00DE3572"/>
    <w:p w:rsidR="00DE3572" w:rsidRDefault="00DE3572"/>
    <w:p w:rsidR="00DE3572" w:rsidRDefault="00DE3572"/>
    <w:p w:rsidR="00DE3572" w:rsidRDefault="00DE3572"/>
    <w:p w:rsidR="00DE3572" w:rsidRDefault="00DE3572"/>
    <w:p w:rsidR="00DE3572" w:rsidRDefault="00DE3572"/>
    <w:p w:rsidR="00DE3572" w:rsidRDefault="00DE3572"/>
    <w:p w:rsidR="00DE3572" w:rsidRDefault="00DE3572"/>
    <w:p w:rsidR="00DE3572" w:rsidRDefault="00DE3572"/>
    <w:p w:rsidR="00DE3572" w:rsidRDefault="00DE3572"/>
    <w:p w:rsidR="00DE3572" w:rsidRDefault="00DE3572"/>
    <w:p w:rsidR="00DE3572" w:rsidRDefault="00DE3572"/>
    <w:p w:rsidR="00DE3572" w:rsidRDefault="00DE3572"/>
    <w:sectPr w:rsidR="00DE3572" w:rsidSect="001434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C143D"/>
    <w:multiLevelType w:val="multilevel"/>
    <w:tmpl w:val="21726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187681"/>
    <w:multiLevelType w:val="multilevel"/>
    <w:tmpl w:val="1848D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6D2ED8"/>
    <w:multiLevelType w:val="multilevel"/>
    <w:tmpl w:val="A30EF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C65863"/>
    <w:multiLevelType w:val="multilevel"/>
    <w:tmpl w:val="3ED04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6C7F14"/>
    <w:multiLevelType w:val="multilevel"/>
    <w:tmpl w:val="7CE60AB8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D816B70"/>
    <w:multiLevelType w:val="multilevel"/>
    <w:tmpl w:val="EAB83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EA82FBF"/>
    <w:multiLevelType w:val="multilevel"/>
    <w:tmpl w:val="329CD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2F76512"/>
    <w:multiLevelType w:val="multilevel"/>
    <w:tmpl w:val="5DC26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8D3384F"/>
    <w:multiLevelType w:val="multilevel"/>
    <w:tmpl w:val="F4ACF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BEF0C48"/>
    <w:multiLevelType w:val="multilevel"/>
    <w:tmpl w:val="D14E4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4812DE0"/>
    <w:multiLevelType w:val="multilevel"/>
    <w:tmpl w:val="3D02E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6A07799"/>
    <w:multiLevelType w:val="hybridMultilevel"/>
    <w:tmpl w:val="6EAAC826"/>
    <w:lvl w:ilvl="0" w:tplc="CEDC85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FE545F"/>
    <w:multiLevelType w:val="hybridMultilevel"/>
    <w:tmpl w:val="734CB68C"/>
    <w:lvl w:ilvl="0" w:tplc="041B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>
    <w:nsid w:val="77007CD2"/>
    <w:multiLevelType w:val="multilevel"/>
    <w:tmpl w:val="BF828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73879CF"/>
    <w:multiLevelType w:val="multilevel"/>
    <w:tmpl w:val="826C0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A142EC4"/>
    <w:multiLevelType w:val="multilevel"/>
    <w:tmpl w:val="9F563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B775568"/>
    <w:multiLevelType w:val="multilevel"/>
    <w:tmpl w:val="8E0AA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6"/>
  </w:num>
  <w:num w:numId="3">
    <w:abstractNumId w:val="10"/>
  </w:num>
  <w:num w:numId="4">
    <w:abstractNumId w:val="15"/>
  </w:num>
  <w:num w:numId="5">
    <w:abstractNumId w:val="2"/>
  </w:num>
  <w:num w:numId="6">
    <w:abstractNumId w:val="7"/>
  </w:num>
  <w:num w:numId="7">
    <w:abstractNumId w:val="8"/>
  </w:num>
  <w:num w:numId="8">
    <w:abstractNumId w:val="3"/>
  </w:num>
  <w:num w:numId="9">
    <w:abstractNumId w:val="9"/>
  </w:num>
  <w:num w:numId="10">
    <w:abstractNumId w:val="5"/>
  </w:num>
  <w:num w:numId="11">
    <w:abstractNumId w:val="6"/>
  </w:num>
  <w:num w:numId="12">
    <w:abstractNumId w:val="14"/>
  </w:num>
  <w:num w:numId="13">
    <w:abstractNumId w:val="0"/>
  </w:num>
  <w:num w:numId="14">
    <w:abstractNumId w:val="1"/>
  </w:num>
  <w:num w:numId="15">
    <w:abstractNumId w:val="12"/>
  </w:num>
  <w:num w:numId="16">
    <w:abstractNumId w:val="11"/>
  </w:num>
  <w:num w:numId="1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14D4D"/>
    <w:rsid w:val="00026794"/>
    <w:rsid w:val="00064638"/>
    <w:rsid w:val="000C0584"/>
    <w:rsid w:val="00136D32"/>
    <w:rsid w:val="001434F7"/>
    <w:rsid w:val="00176406"/>
    <w:rsid w:val="0019375E"/>
    <w:rsid w:val="002569B1"/>
    <w:rsid w:val="002570CA"/>
    <w:rsid w:val="00310CCD"/>
    <w:rsid w:val="00312A88"/>
    <w:rsid w:val="003256F8"/>
    <w:rsid w:val="003D7108"/>
    <w:rsid w:val="00493F74"/>
    <w:rsid w:val="0049722B"/>
    <w:rsid w:val="004E4EED"/>
    <w:rsid w:val="005719BA"/>
    <w:rsid w:val="00575D2C"/>
    <w:rsid w:val="00576419"/>
    <w:rsid w:val="00663D0F"/>
    <w:rsid w:val="0068101C"/>
    <w:rsid w:val="006913F6"/>
    <w:rsid w:val="006B37E2"/>
    <w:rsid w:val="007558B4"/>
    <w:rsid w:val="007D0DF7"/>
    <w:rsid w:val="007D1F65"/>
    <w:rsid w:val="008E24E5"/>
    <w:rsid w:val="00920A84"/>
    <w:rsid w:val="0098474A"/>
    <w:rsid w:val="009B21B0"/>
    <w:rsid w:val="009F122A"/>
    <w:rsid w:val="00A522BD"/>
    <w:rsid w:val="00A66D9B"/>
    <w:rsid w:val="00B14D4D"/>
    <w:rsid w:val="00BD07AA"/>
    <w:rsid w:val="00C33FFB"/>
    <w:rsid w:val="00C67CAD"/>
    <w:rsid w:val="00CB1956"/>
    <w:rsid w:val="00D10F22"/>
    <w:rsid w:val="00DE3572"/>
    <w:rsid w:val="00DE6B50"/>
    <w:rsid w:val="00DF2BA2"/>
    <w:rsid w:val="00E42091"/>
    <w:rsid w:val="00E65B8A"/>
    <w:rsid w:val="00E6626C"/>
    <w:rsid w:val="00E82D4D"/>
    <w:rsid w:val="00E8600F"/>
    <w:rsid w:val="00EC00D6"/>
    <w:rsid w:val="00F15DA9"/>
    <w:rsid w:val="00F525FE"/>
    <w:rsid w:val="00F80D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434F7"/>
  </w:style>
  <w:style w:type="paragraph" w:styleId="Nadpis1">
    <w:name w:val="heading 1"/>
    <w:basedOn w:val="Normlny"/>
    <w:link w:val="Nadpis1Char"/>
    <w:uiPriority w:val="9"/>
    <w:qFormat/>
    <w:rsid w:val="00B14D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adpis2">
    <w:name w:val="heading 2"/>
    <w:basedOn w:val="Normlny"/>
    <w:link w:val="Nadpis2Char"/>
    <w:uiPriority w:val="9"/>
    <w:qFormat/>
    <w:rsid w:val="00B14D4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DE357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14D4D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B14D4D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paragraph" w:styleId="Normlnywebov">
    <w:name w:val="Normal (Web)"/>
    <w:basedOn w:val="Normlny"/>
    <w:uiPriority w:val="99"/>
    <w:unhideWhenUsed/>
    <w:rsid w:val="00B14D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B14D4D"/>
    <w:rPr>
      <w:b/>
      <w:bCs/>
    </w:rPr>
  </w:style>
  <w:style w:type="character" w:customStyle="1" w:styleId="Nadpis3Char">
    <w:name w:val="Nadpis 3 Char"/>
    <w:basedOn w:val="Predvolenpsmoodseku"/>
    <w:link w:val="Nadpis3"/>
    <w:uiPriority w:val="9"/>
    <w:rsid w:val="00DE357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dsekzoznamu">
    <w:name w:val="List Paragraph"/>
    <w:basedOn w:val="Normlny"/>
    <w:uiPriority w:val="34"/>
    <w:qFormat/>
    <w:rsid w:val="009B21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8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33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0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2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2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6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6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52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03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6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31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01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6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6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6</Pages>
  <Words>1698</Words>
  <Characters>9680</Characters>
  <Application>Microsoft Office Word</Application>
  <DocSecurity>0</DocSecurity>
  <Lines>80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MŠ Dobšinského</dc:creator>
  <cp:lastModifiedBy>MŠ Dobšinského</cp:lastModifiedBy>
  <cp:revision>41</cp:revision>
  <dcterms:created xsi:type="dcterms:W3CDTF">2026-02-03T09:15:00Z</dcterms:created>
  <dcterms:modified xsi:type="dcterms:W3CDTF">2026-02-23T10:14:00Z</dcterms:modified>
</cp:coreProperties>
</file>